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3F" w:rsidRPr="009A0B5A" w:rsidRDefault="008B6253" w:rsidP="009A0B5A">
      <w:pPr>
        <w:pStyle w:val="a8"/>
      </w:pPr>
      <w:r w:rsidRPr="009A0B5A">
        <w:rPr>
          <w:rFonts w:hint="eastAsia"/>
        </w:rPr>
        <w:t>商学院本科学生转专业细则</w:t>
      </w:r>
    </w:p>
    <w:p w:rsidR="008B6253" w:rsidRPr="009A0B5A" w:rsidRDefault="00951544" w:rsidP="009A0B5A">
      <w:pPr>
        <w:pStyle w:val="aa"/>
      </w:pPr>
      <w:r w:rsidRPr="009A0B5A">
        <w:rPr>
          <w:rFonts w:hint="eastAsia"/>
        </w:rPr>
        <w:t>转专业细则是学院进行转专业工作的依据</w:t>
      </w:r>
      <w:r w:rsidR="008B6253" w:rsidRPr="009A0B5A">
        <w:rPr>
          <w:rFonts w:hint="eastAsia"/>
        </w:rPr>
        <w:t>，为进一步加强对转专业工作的管理，提高转专业工作的规范化，商学院本着公平</w:t>
      </w:r>
      <w:r w:rsidRPr="009A0B5A">
        <w:rPr>
          <w:rFonts w:hint="eastAsia"/>
        </w:rPr>
        <w:t>、</w:t>
      </w:r>
      <w:r w:rsidR="008B6253" w:rsidRPr="009A0B5A">
        <w:rPr>
          <w:rFonts w:hint="eastAsia"/>
        </w:rPr>
        <w:t>公正</w:t>
      </w:r>
      <w:r w:rsidRPr="009A0B5A">
        <w:rPr>
          <w:rFonts w:hint="eastAsia"/>
        </w:rPr>
        <w:t>、</w:t>
      </w:r>
      <w:r w:rsidR="008B6253" w:rsidRPr="009A0B5A">
        <w:rPr>
          <w:rFonts w:hint="eastAsia"/>
        </w:rPr>
        <w:t>公开的原则，根据《南开大学本科学生手册》</w:t>
      </w:r>
      <w:r w:rsidRPr="009A0B5A">
        <w:rPr>
          <w:rFonts w:hint="eastAsia"/>
        </w:rPr>
        <w:t>及学校相关文件</w:t>
      </w:r>
      <w:r w:rsidR="008B6253" w:rsidRPr="009A0B5A">
        <w:rPr>
          <w:rFonts w:hint="eastAsia"/>
        </w:rPr>
        <w:t>的精神和规定，制定</w:t>
      </w:r>
      <w:r w:rsidRPr="009A0B5A">
        <w:rPr>
          <w:rFonts w:hint="eastAsia"/>
        </w:rPr>
        <w:t>学</w:t>
      </w:r>
      <w:r w:rsidR="008B6253" w:rsidRPr="009A0B5A">
        <w:rPr>
          <w:rFonts w:hint="eastAsia"/>
        </w:rPr>
        <w:t>院转专业工作细则。</w:t>
      </w:r>
    </w:p>
    <w:p w:rsidR="008B6253" w:rsidRPr="009A0B5A" w:rsidRDefault="009A0B5A" w:rsidP="009A0B5A">
      <w:pPr>
        <w:pStyle w:val="a9"/>
      </w:pPr>
      <w:r>
        <w:rPr>
          <w:rFonts w:hint="eastAsia"/>
        </w:rPr>
        <w:t>一、</w:t>
      </w:r>
      <w:r w:rsidR="008B6253" w:rsidRPr="009A0B5A">
        <w:rPr>
          <w:rFonts w:hint="eastAsia"/>
        </w:rPr>
        <w:t>转专业工作领导小组</w:t>
      </w:r>
    </w:p>
    <w:p w:rsidR="008B6253" w:rsidRPr="009A0B5A" w:rsidRDefault="008B6253" w:rsidP="009A0B5A">
      <w:pPr>
        <w:pStyle w:val="aa"/>
      </w:pPr>
      <w:r w:rsidRPr="009A0B5A">
        <w:rPr>
          <w:rFonts w:hint="eastAsia"/>
        </w:rPr>
        <w:t>学院成立由院长任组长，</w:t>
      </w:r>
      <w:r w:rsidR="00303475" w:rsidRPr="009A0B5A">
        <w:rPr>
          <w:rFonts w:hint="eastAsia"/>
        </w:rPr>
        <w:t>由主管本科教学的副院长为副组长，</w:t>
      </w:r>
      <w:r w:rsidRPr="009A0B5A">
        <w:rPr>
          <w:rFonts w:hint="eastAsia"/>
        </w:rPr>
        <w:t>由各系教学主任及教科办主任为成员的工作小组，具体负责组织和实施本院转专业的工作。</w:t>
      </w:r>
    </w:p>
    <w:p w:rsidR="008B6253" w:rsidRPr="009A0B5A" w:rsidRDefault="009A0B5A" w:rsidP="009A0B5A">
      <w:pPr>
        <w:pStyle w:val="a9"/>
      </w:pPr>
      <w:r>
        <w:rPr>
          <w:rFonts w:hint="eastAsia"/>
        </w:rPr>
        <w:t>二、</w:t>
      </w:r>
      <w:r w:rsidR="008B6253" w:rsidRPr="009A0B5A">
        <w:rPr>
          <w:rFonts w:hint="eastAsia"/>
        </w:rPr>
        <w:t>转出条件</w:t>
      </w:r>
    </w:p>
    <w:p w:rsidR="008B6253" w:rsidRPr="009A0B5A" w:rsidRDefault="008B6253" w:rsidP="009A0B5A">
      <w:pPr>
        <w:pStyle w:val="aa"/>
      </w:pPr>
      <w:r w:rsidRPr="009A0B5A">
        <w:rPr>
          <w:rFonts w:hint="eastAsia"/>
        </w:rPr>
        <w:t>除《南开大学</w:t>
      </w:r>
      <w:r w:rsidR="004C0110" w:rsidRPr="009A0B5A">
        <w:rPr>
          <w:rFonts w:hint="eastAsia"/>
        </w:rPr>
        <w:t>本科生转专业管理办法</w:t>
      </w:r>
      <w:r w:rsidRPr="009A0B5A">
        <w:rPr>
          <w:rFonts w:hint="eastAsia"/>
        </w:rPr>
        <w:t>》</w:t>
      </w:r>
      <w:r w:rsidR="004C0110" w:rsidRPr="009A0B5A">
        <w:rPr>
          <w:rFonts w:hint="eastAsia"/>
        </w:rPr>
        <w:t>规定的不允许转出的情形外，商学院学生转出</w:t>
      </w:r>
      <w:r w:rsidR="00303475" w:rsidRPr="009A0B5A">
        <w:rPr>
          <w:rFonts w:hint="eastAsia"/>
        </w:rPr>
        <w:t>无</w:t>
      </w:r>
      <w:r w:rsidR="004C0110" w:rsidRPr="009A0B5A">
        <w:rPr>
          <w:rFonts w:hint="eastAsia"/>
        </w:rPr>
        <w:t>其他限制。</w:t>
      </w:r>
    </w:p>
    <w:p w:rsidR="004C0110" w:rsidRPr="009A0B5A" w:rsidRDefault="009A0B5A" w:rsidP="009A0B5A">
      <w:pPr>
        <w:pStyle w:val="a9"/>
      </w:pPr>
      <w:r>
        <w:rPr>
          <w:rFonts w:hint="eastAsia"/>
        </w:rPr>
        <w:t>三、</w:t>
      </w:r>
      <w:r w:rsidR="004C0110" w:rsidRPr="009A0B5A">
        <w:rPr>
          <w:rFonts w:hint="eastAsia"/>
        </w:rPr>
        <w:t>转入基本申请条件</w:t>
      </w:r>
    </w:p>
    <w:p w:rsidR="004C0110" w:rsidRPr="009A0B5A" w:rsidRDefault="004C0110" w:rsidP="009A0B5A">
      <w:pPr>
        <w:pStyle w:val="aa"/>
      </w:pPr>
      <w:r w:rsidRPr="009A0B5A">
        <w:rPr>
          <w:rFonts w:hint="eastAsia"/>
        </w:rPr>
        <w:t xml:space="preserve"> 商学院接收学校范围内的一年级学生，申请转入我院的学生应具有较强的学习能力，在原专业学习期间（第一学期），不能有不及格科目，且必修课（</w:t>
      </w:r>
      <w:r w:rsidR="00AF5CD7" w:rsidRPr="009A0B5A">
        <w:rPr>
          <w:rFonts w:hint="eastAsia"/>
        </w:rPr>
        <w:t>包括通识必修课、大类基础课和专业必修课</w:t>
      </w:r>
      <w:r w:rsidRPr="009A0B5A">
        <w:rPr>
          <w:rFonts w:hint="eastAsia"/>
        </w:rPr>
        <w:t>）学分绩排名在原专业的前30%</w:t>
      </w:r>
      <w:r w:rsidR="009F6960" w:rsidRPr="009A0B5A">
        <w:rPr>
          <w:rFonts w:hint="eastAsia"/>
        </w:rPr>
        <w:t>之内</w:t>
      </w:r>
      <w:r w:rsidR="00F73841" w:rsidRPr="009A0B5A">
        <w:rPr>
          <w:rFonts w:hint="eastAsia"/>
        </w:rPr>
        <w:t>（含3</w:t>
      </w:r>
      <w:r w:rsidR="00F73841" w:rsidRPr="009A0B5A">
        <w:t>0%</w:t>
      </w:r>
      <w:r w:rsidR="00F73841" w:rsidRPr="009A0B5A">
        <w:rPr>
          <w:rFonts w:hint="eastAsia"/>
        </w:rPr>
        <w:t>）</w:t>
      </w:r>
      <w:r w:rsidRPr="009A0B5A">
        <w:rPr>
          <w:rFonts w:hint="eastAsia"/>
        </w:rPr>
        <w:t>，并无违纪处分等不良记录。</w:t>
      </w:r>
    </w:p>
    <w:p w:rsidR="004C0110" w:rsidRPr="009A0B5A" w:rsidRDefault="009A0B5A" w:rsidP="009A0B5A">
      <w:pPr>
        <w:pStyle w:val="a9"/>
      </w:pPr>
      <w:r>
        <w:rPr>
          <w:rFonts w:hint="eastAsia"/>
        </w:rPr>
        <w:t>四、</w:t>
      </w:r>
      <w:r w:rsidR="004C0110" w:rsidRPr="009A0B5A">
        <w:rPr>
          <w:rFonts w:hint="eastAsia"/>
        </w:rPr>
        <w:t>选拔流程</w:t>
      </w:r>
    </w:p>
    <w:p w:rsidR="006F32ED" w:rsidRPr="009A0B5A" w:rsidRDefault="006F32ED" w:rsidP="009A0B5A">
      <w:pPr>
        <w:pStyle w:val="aa"/>
      </w:pPr>
      <w:r w:rsidRPr="009A0B5A">
        <w:rPr>
          <w:rFonts w:hint="eastAsia"/>
        </w:rPr>
        <w:t>（一）学院依据接收条件，对申请转入我院学生的资格进行初审。</w:t>
      </w:r>
    </w:p>
    <w:p w:rsidR="006F32ED" w:rsidRPr="009A0B5A" w:rsidRDefault="006F32ED" w:rsidP="009A0B5A">
      <w:pPr>
        <w:pStyle w:val="aa"/>
      </w:pPr>
      <w:r w:rsidRPr="009A0B5A">
        <w:rPr>
          <w:rFonts w:hint="eastAsia"/>
        </w:rPr>
        <w:lastRenderedPageBreak/>
        <w:t>（二）通过资格审核的学生可以参加</w:t>
      </w:r>
      <w:r w:rsidR="00303475" w:rsidRPr="009A0B5A">
        <w:rPr>
          <w:rFonts w:hint="eastAsia"/>
        </w:rPr>
        <w:t>商学</w:t>
      </w:r>
      <w:r w:rsidRPr="009A0B5A">
        <w:rPr>
          <w:rFonts w:hint="eastAsia"/>
        </w:rPr>
        <w:t>院统一安排的转专业考试，考试形式为笔试</w:t>
      </w:r>
      <w:r w:rsidR="00303475" w:rsidRPr="009A0B5A">
        <w:rPr>
          <w:rFonts w:hint="eastAsia"/>
        </w:rPr>
        <w:t>，</w:t>
      </w:r>
      <w:r w:rsidRPr="009A0B5A">
        <w:rPr>
          <w:rFonts w:hint="eastAsia"/>
        </w:rPr>
        <w:t>包括英语（满分100分）、数学（满分100）两门课，每门课的考试时间均为100分钟。</w:t>
      </w:r>
    </w:p>
    <w:p w:rsidR="006F32ED" w:rsidRPr="009A0B5A" w:rsidRDefault="006F32ED" w:rsidP="009A0B5A">
      <w:pPr>
        <w:pStyle w:val="aa"/>
      </w:pPr>
      <w:r w:rsidRPr="009A0B5A">
        <w:rPr>
          <w:rFonts w:hint="eastAsia"/>
        </w:rPr>
        <w:t>（三）按照英语和数学成绩之和排序，并根据当年接收转专业名额予以录取。</w:t>
      </w:r>
    </w:p>
    <w:p w:rsidR="006F32ED" w:rsidRPr="009A0B5A" w:rsidRDefault="006F32ED" w:rsidP="009A0B5A">
      <w:pPr>
        <w:pStyle w:val="aa"/>
      </w:pPr>
      <w:r w:rsidRPr="009A0B5A">
        <w:rPr>
          <w:rFonts w:hint="eastAsia"/>
        </w:rPr>
        <w:t>（</w:t>
      </w:r>
      <w:r w:rsidR="00AD2568">
        <w:rPr>
          <w:rFonts w:hint="eastAsia"/>
        </w:rPr>
        <w:t>四</w:t>
      </w:r>
      <w:bookmarkStart w:id="0" w:name="_GoBack"/>
      <w:bookmarkEnd w:id="0"/>
      <w:r w:rsidRPr="009A0B5A">
        <w:rPr>
          <w:rFonts w:hint="eastAsia"/>
        </w:rPr>
        <w:t>）拟录取名单经学院转专业工作小组审核后，在商学院网站公示三天，公示期满后予以公布。</w:t>
      </w:r>
      <w:r w:rsidR="00303475" w:rsidRPr="009A0B5A">
        <w:rPr>
          <w:rFonts w:hint="eastAsia"/>
        </w:rPr>
        <w:t>公示期内如有异议，可申请复议，</w:t>
      </w:r>
      <w:r w:rsidR="000455C6" w:rsidRPr="009A0B5A">
        <w:rPr>
          <w:rFonts w:hint="eastAsia"/>
        </w:rPr>
        <w:t>复议地点为商学院</w:t>
      </w:r>
      <w:r w:rsidR="009F6960" w:rsidRPr="009A0B5A">
        <w:rPr>
          <w:rFonts w:hint="eastAsia"/>
        </w:rPr>
        <w:t>教科办B501-</w:t>
      </w:r>
      <w:r w:rsidR="009F6960" w:rsidRPr="009A0B5A">
        <w:t>1</w:t>
      </w:r>
      <w:r w:rsidR="009F6960" w:rsidRPr="009A0B5A">
        <w:rPr>
          <w:rFonts w:hint="eastAsia"/>
        </w:rPr>
        <w:t>或B501-</w:t>
      </w:r>
      <w:r w:rsidR="009F6960" w:rsidRPr="009A0B5A">
        <w:t>5</w:t>
      </w:r>
      <w:r w:rsidR="000455C6" w:rsidRPr="009A0B5A">
        <w:rPr>
          <w:rFonts w:hint="eastAsia"/>
        </w:rPr>
        <w:t>，复议电话为23508949</w:t>
      </w:r>
      <w:r w:rsidR="009F6960" w:rsidRPr="009A0B5A">
        <w:rPr>
          <w:rFonts w:hint="eastAsia"/>
        </w:rPr>
        <w:t>或23</w:t>
      </w:r>
      <w:r w:rsidR="006D6A17" w:rsidRPr="009A0B5A">
        <w:t>5</w:t>
      </w:r>
      <w:r w:rsidR="009F6960" w:rsidRPr="009A0B5A">
        <w:rPr>
          <w:rFonts w:hint="eastAsia"/>
        </w:rPr>
        <w:t>06657</w:t>
      </w:r>
      <w:r w:rsidR="000455C6" w:rsidRPr="009A0B5A">
        <w:rPr>
          <w:rFonts w:hint="eastAsia"/>
        </w:rPr>
        <w:t>。</w:t>
      </w:r>
    </w:p>
    <w:p w:rsidR="000455C6" w:rsidRPr="009A0B5A" w:rsidRDefault="000455C6" w:rsidP="009A0B5A">
      <w:pPr>
        <w:pStyle w:val="a9"/>
      </w:pPr>
      <w:r w:rsidRPr="009A0B5A">
        <w:rPr>
          <w:rFonts w:hint="eastAsia"/>
        </w:rPr>
        <w:t>五、意外情况的处理办法及解释权归商学院转专业工作领导小组。</w:t>
      </w:r>
    </w:p>
    <w:p w:rsidR="004C0110" w:rsidRPr="009A0B5A" w:rsidRDefault="004C0110" w:rsidP="004C0110">
      <w:pPr>
        <w:pStyle w:val="a3"/>
        <w:spacing w:line="360" w:lineRule="auto"/>
        <w:ind w:left="1344" w:firstLineChars="0" w:firstLine="0"/>
        <w:rPr>
          <w:rFonts w:ascii="Times New Roman" w:eastAsia="宋体" w:hAnsi="Times New Roman" w:cs="Times New Roman"/>
          <w:sz w:val="28"/>
          <w:szCs w:val="28"/>
        </w:rPr>
      </w:pPr>
    </w:p>
    <w:p w:rsidR="004C0110" w:rsidRPr="009A0B5A" w:rsidRDefault="009F6960" w:rsidP="004C0110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9A0B5A"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</w:p>
    <w:p w:rsidR="009F6960" w:rsidRPr="009A0B5A" w:rsidRDefault="009F6960" w:rsidP="009A0B5A">
      <w:pPr>
        <w:pStyle w:val="aa"/>
        <w:jc w:val="right"/>
      </w:pPr>
      <w:r w:rsidRPr="009A0B5A">
        <w:t xml:space="preserve">                                      </w:t>
      </w:r>
      <w:r w:rsidRPr="009A0B5A">
        <w:rPr>
          <w:rFonts w:hint="eastAsia"/>
        </w:rPr>
        <w:t>商学院</w:t>
      </w:r>
    </w:p>
    <w:p w:rsidR="009F6960" w:rsidRPr="009A0B5A" w:rsidRDefault="009A0B5A" w:rsidP="009A0B5A">
      <w:pPr>
        <w:pStyle w:val="aa"/>
        <w:jc w:val="right"/>
      </w:pPr>
      <w:r w:rsidRPr="009A0B5A">
        <w:rPr>
          <w:rFonts w:hint="eastAsia"/>
        </w:rPr>
        <w:t xml:space="preserve">                       </w:t>
      </w:r>
      <w:r w:rsidR="009F6960" w:rsidRPr="009A0B5A">
        <w:rPr>
          <w:rFonts w:hint="eastAsia"/>
        </w:rPr>
        <w:t>二零一九年十</w:t>
      </w:r>
      <w:r w:rsidRPr="009A0B5A">
        <w:rPr>
          <w:rFonts w:hint="eastAsia"/>
        </w:rPr>
        <w:t>二</w:t>
      </w:r>
      <w:r w:rsidR="009F6960" w:rsidRPr="009A0B5A">
        <w:rPr>
          <w:rFonts w:hint="eastAsia"/>
        </w:rPr>
        <w:t>月二十</w:t>
      </w:r>
      <w:r w:rsidRPr="009A0B5A">
        <w:rPr>
          <w:rFonts w:hint="eastAsia"/>
        </w:rPr>
        <w:t>三</w:t>
      </w:r>
      <w:r w:rsidR="009F6960" w:rsidRPr="009A0B5A">
        <w:rPr>
          <w:rFonts w:hint="eastAsia"/>
        </w:rPr>
        <w:t>日</w:t>
      </w:r>
    </w:p>
    <w:p w:rsidR="008B6253" w:rsidRPr="009A0B5A" w:rsidRDefault="008B6253" w:rsidP="008B6253">
      <w:pPr>
        <w:rPr>
          <w:rFonts w:ascii="宋体" w:eastAsia="宋体" w:hAnsi="宋体"/>
          <w:b/>
          <w:sz w:val="30"/>
          <w:szCs w:val="30"/>
        </w:rPr>
      </w:pPr>
    </w:p>
    <w:sectPr w:rsidR="008B6253" w:rsidRPr="009A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1D" w:rsidRDefault="00B9691D" w:rsidP="00951544">
      <w:r>
        <w:separator/>
      </w:r>
    </w:p>
  </w:endnote>
  <w:endnote w:type="continuationSeparator" w:id="0">
    <w:p w:rsidR="00B9691D" w:rsidRDefault="00B9691D" w:rsidP="0095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1D" w:rsidRDefault="00B9691D" w:rsidP="00951544">
      <w:r>
        <w:separator/>
      </w:r>
    </w:p>
  </w:footnote>
  <w:footnote w:type="continuationSeparator" w:id="0">
    <w:p w:rsidR="00B9691D" w:rsidRDefault="00B9691D" w:rsidP="0095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45EDF"/>
    <w:multiLevelType w:val="hybridMultilevel"/>
    <w:tmpl w:val="779C04DC"/>
    <w:lvl w:ilvl="0" w:tplc="B6BE3D0C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9D"/>
    <w:rsid w:val="000455C6"/>
    <w:rsid w:val="00303475"/>
    <w:rsid w:val="004A493F"/>
    <w:rsid w:val="004C0110"/>
    <w:rsid w:val="006D6A17"/>
    <w:rsid w:val="006F32ED"/>
    <w:rsid w:val="008B6253"/>
    <w:rsid w:val="00951544"/>
    <w:rsid w:val="009A0B5A"/>
    <w:rsid w:val="009F6960"/>
    <w:rsid w:val="00AD2568"/>
    <w:rsid w:val="00AF5CD7"/>
    <w:rsid w:val="00B37422"/>
    <w:rsid w:val="00B9691D"/>
    <w:rsid w:val="00C01B35"/>
    <w:rsid w:val="00C836FA"/>
    <w:rsid w:val="00CB7672"/>
    <w:rsid w:val="00D1629D"/>
    <w:rsid w:val="00D209E0"/>
    <w:rsid w:val="00DA5295"/>
    <w:rsid w:val="00DE728C"/>
    <w:rsid w:val="00E803E6"/>
    <w:rsid w:val="00EE6032"/>
    <w:rsid w:val="00EE7C74"/>
    <w:rsid w:val="00F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F6C47"/>
  <w15:docId w15:val="{45E2EBC4-944C-4912-A1D3-4947030F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253"/>
    <w:pPr>
      <w:ind w:firstLineChars="200" w:firstLine="420"/>
    </w:pPr>
  </w:style>
  <w:style w:type="paragraph" w:styleId="2">
    <w:name w:val="Body Text Indent 2"/>
    <w:basedOn w:val="a"/>
    <w:link w:val="20"/>
    <w:rsid w:val="006F32ED"/>
    <w:pPr>
      <w:spacing w:line="500" w:lineRule="exact"/>
      <w:ind w:firstLineChars="200" w:firstLine="480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6F32ED"/>
    <w:rPr>
      <w:rFonts w:ascii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5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5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544"/>
    <w:rPr>
      <w:sz w:val="18"/>
      <w:szCs w:val="18"/>
    </w:rPr>
  </w:style>
  <w:style w:type="paragraph" w:customStyle="1" w:styleId="a8">
    <w:name w:val="大标题"/>
    <w:basedOn w:val="a"/>
    <w:qFormat/>
    <w:rsid w:val="009A0B5A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rsid w:val="009A0B5A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rsid w:val="009A0B5A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38</cp:revision>
  <dcterms:created xsi:type="dcterms:W3CDTF">2019-12-17T06:02:00Z</dcterms:created>
  <dcterms:modified xsi:type="dcterms:W3CDTF">2019-12-23T08:26:00Z</dcterms:modified>
</cp:coreProperties>
</file>