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B39" w:rsidRDefault="00E30B39" w:rsidP="00E30B39">
      <w:pPr>
        <w:pStyle w:val="a7"/>
        <w:spacing w:before="0" w:beforeAutospacing="0" w:after="0" w:afterAutospacing="0" w:line="570" w:lineRule="atLeast"/>
        <w:ind w:firstLine="480"/>
        <w:jc w:val="center"/>
        <w:rPr>
          <w:rFonts w:ascii="微软雅黑" w:eastAsia="微软雅黑" w:hAnsi="微软雅黑"/>
          <w:color w:val="000000"/>
          <w:sz w:val="27"/>
          <w:szCs w:val="27"/>
        </w:rPr>
      </w:pPr>
      <w:bookmarkStart w:id="0" w:name="_GoBack"/>
      <w:r>
        <w:rPr>
          <w:rStyle w:val="a8"/>
          <w:rFonts w:ascii="微软雅黑" w:eastAsia="微软雅黑" w:hAnsi="微软雅黑" w:hint="eastAsia"/>
          <w:color w:val="000000"/>
          <w:sz w:val="27"/>
          <w:szCs w:val="27"/>
        </w:rPr>
        <w:t>中共中央政治局常务委员会召开会议</w:t>
      </w:r>
    </w:p>
    <w:bookmarkEnd w:id="0"/>
    <w:p w:rsidR="00E30B39" w:rsidRDefault="00E30B39" w:rsidP="00E30B39">
      <w:pPr>
        <w:pStyle w:val="a7"/>
        <w:spacing w:before="0" w:beforeAutospacing="0" w:after="0" w:afterAutospacing="0" w:line="570" w:lineRule="atLeast"/>
        <w:ind w:firstLine="480"/>
        <w:jc w:val="center"/>
        <w:rPr>
          <w:rFonts w:ascii="微软雅黑" w:eastAsia="微软雅黑" w:hAnsi="微软雅黑" w:hint="eastAsia"/>
          <w:color w:val="000000"/>
          <w:sz w:val="27"/>
          <w:szCs w:val="27"/>
        </w:rPr>
      </w:pPr>
      <w:r>
        <w:rPr>
          <w:rStyle w:val="a8"/>
          <w:rFonts w:ascii="微软雅黑" w:eastAsia="微软雅黑" w:hAnsi="微软雅黑" w:hint="eastAsia"/>
          <w:color w:val="000000"/>
          <w:sz w:val="27"/>
          <w:szCs w:val="27"/>
        </w:rPr>
        <w:t>分析新冠肺炎疫情形势研究近期防控重点工作</w:t>
      </w:r>
    </w:p>
    <w:p w:rsidR="00E30B39" w:rsidRDefault="00E30B39" w:rsidP="00E30B39">
      <w:pPr>
        <w:pStyle w:val="a7"/>
        <w:spacing w:before="0" w:beforeAutospacing="0" w:after="0" w:afterAutospacing="0" w:line="570" w:lineRule="atLeast"/>
        <w:ind w:firstLine="480"/>
        <w:jc w:val="center"/>
        <w:rPr>
          <w:rFonts w:ascii="微软雅黑" w:eastAsia="微软雅黑" w:hAnsi="微软雅黑" w:hint="eastAsia"/>
          <w:color w:val="000000"/>
          <w:sz w:val="27"/>
          <w:szCs w:val="27"/>
        </w:rPr>
      </w:pPr>
      <w:r>
        <w:rPr>
          <w:rStyle w:val="a8"/>
          <w:rFonts w:ascii="微软雅黑" w:eastAsia="微软雅黑" w:hAnsi="微软雅黑" w:hint="eastAsia"/>
          <w:color w:val="000000"/>
          <w:sz w:val="27"/>
          <w:szCs w:val="27"/>
        </w:rPr>
        <w:t>中共中央总书记习近平主持会议</w:t>
      </w:r>
    </w:p>
    <w:p w:rsidR="00E30B39" w:rsidRDefault="00E30B39" w:rsidP="00E30B39">
      <w:pPr>
        <w:pStyle w:val="a7"/>
        <w:spacing w:before="0" w:beforeAutospacing="0" w:after="0" w:afterAutospacing="0" w:line="570" w:lineRule="atLeast"/>
        <w:ind w:firstLine="480"/>
        <w:jc w:val="center"/>
        <w:rPr>
          <w:rFonts w:ascii="微软雅黑" w:eastAsia="微软雅黑" w:hAnsi="微软雅黑" w:hint="eastAsia"/>
          <w:color w:val="000000"/>
          <w:sz w:val="27"/>
          <w:szCs w:val="27"/>
        </w:rPr>
      </w:pPr>
      <w:r>
        <w:rPr>
          <w:rStyle w:val="a8"/>
          <w:rFonts w:ascii="微软雅黑" w:eastAsia="微软雅黑" w:hAnsi="微软雅黑" w:hint="eastAsia"/>
          <w:color w:val="000000"/>
          <w:sz w:val="27"/>
          <w:szCs w:val="27"/>
        </w:rPr>
        <w:t>响应党中央对广大党员的号召，习近平李克强栗战书汪洋王沪宁赵乐际韩正同志为支持新冠肺炎疫情防控工作捐款</w:t>
      </w:r>
    </w:p>
    <w:p w:rsidR="00E30B39" w:rsidRDefault="00E30B39" w:rsidP="00E30B39">
      <w:pPr>
        <w:pStyle w:val="a7"/>
        <w:spacing w:before="0" w:beforeAutospacing="0" w:after="0" w:afterAutospacing="0" w:line="57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新华社北京2月26日电 中共中央政治局常务委员会2月26日召开会议，听取中央应对新型冠状病毒感染肺炎疫情工作领导小组汇报，分析当前疫情形势，研究部署近期防控重点工作。中共中央总书记习近平主持会议并发表重要讲话。</w:t>
      </w:r>
    </w:p>
    <w:p w:rsidR="00E30B39" w:rsidRDefault="00E30B39" w:rsidP="00E30B39">
      <w:pPr>
        <w:pStyle w:val="a7"/>
        <w:spacing w:before="0" w:beforeAutospacing="0" w:after="0" w:afterAutospacing="0" w:line="57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响应党中央对广大党员的号召，习近平、李克强、栗战书、汪洋、王沪宁、赵乐际、韩正同志为支持新冠肺炎疫情防控工作捐款。</w:t>
      </w:r>
    </w:p>
    <w:p w:rsidR="00E30B39" w:rsidRDefault="00E30B39" w:rsidP="00E30B39">
      <w:pPr>
        <w:pStyle w:val="a7"/>
        <w:spacing w:before="0" w:beforeAutospacing="0" w:after="0" w:afterAutospacing="0" w:line="57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习近平在会议上发表重要讲话指出，当前全国疫情防控形势积极向好的态势正在拓展，经济社会发展加快恢复，同时湖北省和武汉市疫情形势依然复杂严峻，其他有关地区疫情反弹风险不可忽视。越是在这个时候，越要加强正确引导，推动各方面切实把思想和行动统一到党中央决策部署上来，加强疫情防控这根弦不能松，经济社会发展各项工作要抓紧。各级党委和政府要统筹推进新冠肺炎疫情防控和经济社会发展工作，准确分析把握疫情和经济社会发展形势，紧紧抓住主要矛盾和矛盾的主要方面，确保打赢疫情防控人民战争、总体战、阻击战，努力实现决胜全面建成小康社会、决战脱贫攻坚目标任务。</w:t>
      </w:r>
    </w:p>
    <w:p w:rsidR="00E30B39" w:rsidRDefault="00E30B39" w:rsidP="00E30B39">
      <w:pPr>
        <w:pStyle w:val="a7"/>
        <w:spacing w:before="0" w:beforeAutospacing="0" w:after="0" w:afterAutospacing="0" w:line="57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会议强调，要继续集中力量和资源，全面加强湖北省和武汉市疫情防控。要巩固排查和收治成果，切实控制传染源、切断传播途径。</w:t>
      </w:r>
      <w:r>
        <w:rPr>
          <w:rFonts w:ascii="微软雅黑" w:eastAsia="微软雅黑" w:hAnsi="微软雅黑" w:hint="eastAsia"/>
          <w:color w:val="000000"/>
          <w:sz w:val="27"/>
          <w:szCs w:val="27"/>
        </w:rPr>
        <w:lastRenderedPageBreak/>
        <w:t>要夯实社区排查和防控基础，抽调更多干部支援基层，支持各类在当地的干部积极投身社区防控工作，充分调动群众自我管理、自我服务的积极性，加快补齐老旧小区在卫生防疫、社区服务等方面的短板，深入细致做好群众基本生活保障工作，加强思想政治工作，加强群众心理疏导。要加强重症患者救治，促进高水平团队协同攻坚、多学科专家联合攻关，发挥好重症专业救治力量作用，提高临床治疗精准性、有效性，努力降低病亡率。要及时收治轻症患者，及早实施医疗干预，尽量减少轻症转为重症。要着力提高医用防护物资调拨和配送效率，畅通渠道和堵点，尽快将急需物资送到救治一线。要加强北京等重点省份防控工作，坚决阻断各种可能的传染源。</w:t>
      </w:r>
    </w:p>
    <w:p w:rsidR="00E30B39" w:rsidRDefault="00E30B39" w:rsidP="00E30B39">
      <w:pPr>
        <w:pStyle w:val="a7"/>
        <w:spacing w:before="0" w:beforeAutospacing="0" w:after="0" w:afterAutospacing="0" w:line="57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会议指出，要强化特殊场所和重点人群防护措施。养老、救助、儿童福利、精神卫生医疗等机构，人员密集、环境封闭，相关服务对象自身防护能力弱，要压实属地责任，实施更严格的管理措施，防止外部传染源输入，对已感染患者要全力救治。要加强疫情防控一线工作人员、直接接触医用废弃物人员、密闭空间服务人员等人群的防护，有针对性落实防控措施。</w:t>
      </w:r>
    </w:p>
    <w:p w:rsidR="00E30B39" w:rsidRDefault="00E30B39" w:rsidP="00E30B39">
      <w:pPr>
        <w:pStyle w:val="a7"/>
        <w:spacing w:before="0" w:beforeAutospacing="0" w:after="0" w:afterAutospacing="0" w:line="57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会议强调，要精准稳妥推进复工复产。各级党委和政府要把支持复工复产、恢复和稳定就业、畅通交通运输、保障市场供给等各项工作做细做扎实。要督促企事业单位严格执行疫情防控规定，落实防控主体责任，积极帮助企事业单位解决防疫难题，协调解决口罩、消毒用品等防护物资不足问题，指导制定符合单位自身特点的防控规范。对复工复产中出现的个别感染病例，应急处置措施要科学精准。要提</w:t>
      </w:r>
      <w:r>
        <w:rPr>
          <w:rFonts w:ascii="微软雅黑" w:eastAsia="微软雅黑" w:hAnsi="微软雅黑" w:hint="eastAsia"/>
          <w:color w:val="000000"/>
          <w:sz w:val="27"/>
          <w:szCs w:val="27"/>
        </w:rPr>
        <w:lastRenderedPageBreak/>
        <w:t>高复工复产服务便利度，取消不合理审批。要把各项惠企政策尽快落实到位，完善政策配套实施办法，在一体化政务平台上建立小微企业和个体工商户服务专栏，使各项政策易于知晓、一站办理。要总结经验，把一些好的政策和做法规范化、制度化。</w:t>
      </w:r>
    </w:p>
    <w:p w:rsidR="00E30B39" w:rsidRDefault="00E30B39" w:rsidP="00E30B39">
      <w:pPr>
        <w:pStyle w:val="a7"/>
        <w:spacing w:before="0" w:beforeAutospacing="0" w:after="0" w:afterAutospacing="0" w:line="57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会议指出，加强疫情防控国际合作是发挥我国负责任大国作用、推动构建人类命运共同体的重要体现。要继续同世界卫生组织紧密合作，同相关国家密切沟通，分享防疫经验，协调防控措施，加强对外宣介和公共外交，共同维护地区和世界公共卫生安全。</w:t>
      </w:r>
    </w:p>
    <w:p w:rsidR="00E30B39" w:rsidRDefault="00E30B39" w:rsidP="00E30B39">
      <w:pPr>
        <w:pStyle w:val="a7"/>
        <w:spacing w:before="0" w:beforeAutospacing="0" w:after="0" w:afterAutospacing="0" w:line="57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会议还研究了其他事项。</w:t>
      </w:r>
    </w:p>
    <w:p w:rsidR="00555B6B" w:rsidRPr="00E30B39" w:rsidRDefault="00555B6B"/>
    <w:sectPr w:rsidR="00555B6B" w:rsidRPr="00E30B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240" w:rsidRDefault="002F4240" w:rsidP="00E30B39">
      <w:r>
        <w:separator/>
      </w:r>
    </w:p>
  </w:endnote>
  <w:endnote w:type="continuationSeparator" w:id="0">
    <w:p w:rsidR="002F4240" w:rsidRDefault="002F4240" w:rsidP="00E30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240" w:rsidRDefault="002F4240" w:rsidP="00E30B39">
      <w:r>
        <w:separator/>
      </w:r>
    </w:p>
  </w:footnote>
  <w:footnote w:type="continuationSeparator" w:id="0">
    <w:p w:rsidR="002F4240" w:rsidRDefault="002F4240" w:rsidP="00E30B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40C"/>
    <w:rsid w:val="001F6468"/>
    <w:rsid w:val="001F6591"/>
    <w:rsid w:val="002F4240"/>
    <w:rsid w:val="00555B6B"/>
    <w:rsid w:val="00560368"/>
    <w:rsid w:val="0065140C"/>
    <w:rsid w:val="00BF66FA"/>
    <w:rsid w:val="00E30B39"/>
    <w:rsid w:val="00E85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D715E7-0F66-4548-BA13-77B6FFF0B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0B3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30B39"/>
    <w:rPr>
      <w:sz w:val="18"/>
      <w:szCs w:val="18"/>
    </w:rPr>
  </w:style>
  <w:style w:type="paragraph" w:styleId="a5">
    <w:name w:val="footer"/>
    <w:basedOn w:val="a"/>
    <w:link w:val="a6"/>
    <w:uiPriority w:val="99"/>
    <w:unhideWhenUsed/>
    <w:rsid w:val="00E30B39"/>
    <w:pPr>
      <w:tabs>
        <w:tab w:val="center" w:pos="4153"/>
        <w:tab w:val="right" w:pos="8306"/>
      </w:tabs>
      <w:snapToGrid w:val="0"/>
      <w:jc w:val="left"/>
    </w:pPr>
    <w:rPr>
      <w:sz w:val="18"/>
      <w:szCs w:val="18"/>
    </w:rPr>
  </w:style>
  <w:style w:type="character" w:customStyle="1" w:styleId="a6">
    <w:name w:val="页脚 字符"/>
    <w:basedOn w:val="a0"/>
    <w:link w:val="a5"/>
    <w:uiPriority w:val="99"/>
    <w:rsid w:val="00E30B39"/>
    <w:rPr>
      <w:sz w:val="18"/>
      <w:szCs w:val="18"/>
    </w:rPr>
  </w:style>
  <w:style w:type="paragraph" w:styleId="a7">
    <w:name w:val="Normal (Web)"/>
    <w:basedOn w:val="a"/>
    <w:uiPriority w:val="99"/>
    <w:semiHidden/>
    <w:unhideWhenUsed/>
    <w:rsid w:val="00E30B39"/>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E30B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14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218</Words>
  <Characters>1246</Characters>
  <Application>Microsoft Office Word</Application>
  <DocSecurity>0</DocSecurity>
  <Lines>10</Lines>
  <Paragraphs>2</Paragraphs>
  <ScaleCrop>false</ScaleCrop>
  <Company>Microsoft</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2020-03-03T11:34:00Z</dcterms:created>
  <dcterms:modified xsi:type="dcterms:W3CDTF">2020-03-03T11:37:00Z</dcterms:modified>
</cp:coreProperties>
</file>