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C5A" w:rsidRDefault="00F86C5A" w:rsidP="00651DAC">
      <w:pPr>
        <w:ind w:firstLineChars="1100" w:firstLine="3534"/>
        <w:rPr>
          <w:b/>
          <w:color w:val="000000" w:themeColor="text1"/>
          <w:sz w:val="32"/>
          <w:szCs w:val="32"/>
        </w:rPr>
      </w:pPr>
      <w:r w:rsidRPr="00F86C5A">
        <w:rPr>
          <w:rFonts w:hint="eastAsia"/>
          <w:b/>
          <w:color w:val="000000" w:themeColor="text1"/>
          <w:sz w:val="32"/>
          <w:szCs w:val="32"/>
        </w:rPr>
        <w:t>南开大学商学院专业学位</w:t>
      </w:r>
      <w:r w:rsidRPr="00F86C5A">
        <w:rPr>
          <w:rFonts w:hint="eastAsia"/>
          <w:b/>
          <w:color w:val="000000" w:themeColor="text1"/>
          <w:sz w:val="32"/>
          <w:szCs w:val="32"/>
        </w:rPr>
        <w:t>M</w:t>
      </w:r>
      <w:r w:rsidR="00EE737F">
        <w:rPr>
          <w:b/>
          <w:color w:val="000000" w:themeColor="text1"/>
          <w:sz w:val="32"/>
          <w:szCs w:val="32"/>
        </w:rPr>
        <w:t>EM</w:t>
      </w:r>
      <w:r w:rsidRPr="00F86C5A">
        <w:rPr>
          <w:rFonts w:hint="eastAsia"/>
          <w:b/>
          <w:color w:val="000000" w:themeColor="text1"/>
          <w:sz w:val="32"/>
          <w:szCs w:val="32"/>
        </w:rPr>
        <w:t>学位论文线上答辩公</w:t>
      </w:r>
      <w:r w:rsidR="00DA24D4">
        <w:rPr>
          <w:rFonts w:hint="eastAsia"/>
          <w:b/>
          <w:color w:val="000000" w:themeColor="text1"/>
          <w:sz w:val="32"/>
          <w:szCs w:val="32"/>
        </w:rPr>
        <w:t>示</w:t>
      </w:r>
    </w:p>
    <w:p w:rsidR="00EE737F" w:rsidRPr="00F86C5A" w:rsidRDefault="00EE737F" w:rsidP="00E5098F">
      <w:pPr>
        <w:ind w:firstLineChars="1050" w:firstLine="3373"/>
        <w:rPr>
          <w:b/>
          <w:color w:val="000000" w:themeColor="text1"/>
          <w:sz w:val="32"/>
          <w:szCs w:val="3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080"/>
        <w:gridCol w:w="1325"/>
        <w:gridCol w:w="5528"/>
        <w:gridCol w:w="1418"/>
        <w:gridCol w:w="850"/>
        <w:gridCol w:w="5529"/>
      </w:tblGrid>
      <w:tr w:rsidR="00EE737F" w:rsidRPr="00EE737F" w:rsidTr="00651DAC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答辩人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答辩委员会成员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答辩时间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答辩地点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论文答辩题目</w:t>
            </w:r>
          </w:p>
        </w:tc>
      </w:tr>
      <w:tr w:rsidR="00EE737F" w:rsidRPr="00EE737F" w:rsidTr="00651DAC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孙吉远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2120163304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答辩委员：严建援教授、程莉莉副教授、石鉴副教授、       张建勇副教授、查京民高级经济师                      答辩秘书：秦凡讲师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F" w:rsidRPr="00EE737F" w:rsidRDefault="00EE737F" w:rsidP="00DA24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5月21日   9:00-12:</w:t>
            </w:r>
            <w:r w:rsidR="00DA24D4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腾讯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会议室     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敏捷开发方法在信息系统项目中的应用研究</w:t>
            </w:r>
          </w:p>
        </w:tc>
      </w:tr>
      <w:tr w:rsidR="00EE737F" w:rsidRPr="00EE737F" w:rsidTr="00651DAC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陈颖帅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2320170838</w:t>
            </w: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海洋石油工程PL项目进度管理策略研究</w:t>
            </w:r>
          </w:p>
        </w:tc>
      </w:tr>
      <w:tr w:rsidR="00EE737F" w:rsidRPr="00EE737F" w:rsidTr="00651DAC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李宜珍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2320170845</w:t>
            </w: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利益相关者视角下T开发区政策兑现平台项目需求管理研究</w:t>
            </w:r>
          </w:p>
        </w:tc>
      </w:tr>
      <w:tr w:rsidR="00EE737F" w:rsidRPr="00EE737F" w:rsidTr="00651DAC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王芮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2320170866</w:t>
            </w: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D输变电工程项目施工过程质量改进研究</w:t>
            </w:r>
          </w:p>
        </w:tc>
      </w:tr>
      <w:tr w:rsidR="00EE737F" w:rsidRPr="00EE737F" w:rsidTr="00651DAC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高飞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2320170865</w:t>
            </w: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新电力体制改革形势下A发电厂运营成本管理研究</w:t>
            </w:r>
          </w:p>
        </w:tc>
      </w:tr>
      <w:tr w:rsidR="00EE737F" w:rsidRPr="00EE737F" w:rsidTr="00651DAC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周云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2320170861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答辩委员：严建援教授、侯文华教授、程莉莉副教授、李凯教授、 师斌高级工程师                             答辩秘书：秦凡讲师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5月21日   14:00-17:30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腾讯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会议室      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输电线路工程项目成本精细化管理研究</w:t>
            </w:r>
          </w:p>
        </w:tc>
      </w:tr>
      <w:tr w:rsidR="00EE737F" w:rsidRPr="00EE737F" w:rsidTr="00651DAC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李弘扬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2320170863</w:t>
            </w: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电网企业成本精益化管理研究</w:t>
            </w:r>
          </w:p>
        </w:tc>
      </w:tr>
      <w:tr w:rsidR="00EE737F" w:rsidRPr="00EE737F" w:rsidTr="00651DAC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李鹏飞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2320170864</w:t>
            </w: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天津VK长租公寓采购管理策略及实施研究</w:t>
            </w:r>
          </w:p>
        </w:tc>
      </w:tr>
      <w:tr w:rsidR="00EE737F" w:rsidRPr="00EE737F" w:rsidTr="00651DAC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杨璐蔚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2320170859</w:t>
            </w: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基于关键链的卫生监督信息系统开发项目进度管理研究</w:t>
            </w:r>
          </w:p>
        </w:tc>
      </w:tr>
      <w:tr w:rsidR="00EE737F" w:rsidRPr="00EE737F" w:rsidTr="00651DAC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李宇星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2320170846</w:t>
            </w: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TH公司信息系统统一用户权限管理解决方案研究</w:t>
            </w:r>
          </w:p>
        </w:tc>
      </w:tr>
      <w:tr w:rsidR="00EE737F" w:rsidRPr="00EE737F" w:rsidTr="00651DAC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夏俊超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2"/>
              </w:rPr>
              <w:t>2320170855</w:t>
            </w:r>
          </w:p>
        </w:tc>
        <w:tc>
          <w:tcPr>
            <w:tcW w:w="55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37F" w:rsidRPr="00EE737F" w:rsidRDefault="00EE737F" w:rsidP="00EE737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E73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模糊综合评价法在中盐X项目设计质量评价中的应用研究</w:t>
            </w:r>
          </w:p>
        </w:tc>
      </w:tr>
    </w:tbl>
    <w:p w:rsidR="00E5098F" w:rsidRPr="00EE737F" w:rsidRDefault="00E5098F" w:rsidP="00E5098F">
      <w:pPr>
        <w:jc w:val="center"/>
      </w:pPr>
      <w:bookmarkStart w:id="0" w:name="_GoBack"/>
      <w:bookmarkEnd w:id="0"/>
    </w:p>
    <w:sectPr w:rsidR="00E5098F" w:rsidRPr="00EE737F" w:rsidSect="00E5098F">
      <w:pgSz w:w="16838" w:h="11906" w:orient="landscape"/>
      <w:pgMar w:top="1797" w:right="567" w:bottom="179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490" w:rsidRDefault="00C76490" w:rsidP="00651DAC">
      <w:r>
        <w:separator/>
      </w:r>
    </w:p>
  </w:endnote>
  <w:endnote w:type="continuationSeparator" w:id="0">
    <w:p w:rsidR="00C76490" w:rsidRDefault="00C76490" w:rsidP="0065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490" w:rsidRDefault="00C76490" w:rsidP="00651DAC">
      <w:r>
        <w:separator/>
      </w:r>
    </w:p>
  </w:footnote>
  <w:footnote w:type="continuationSeparator" w:id="0">
    <w:p w:rsidR="00C76490" w:rsidRDefault="00C76490" w:rsidP="00651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5A"/>
    <w:rsid w:val="00137342"/>
    <w:rsid w:val="004F3615"/>
    <w:rsid w:val="00651DAC"/>
    <w:rsid w:val="008214D4"/>
    <w:rsid w:val="00A91D4F"/>
    <w:rsid w:val="00AC41E8"/>
    <w:rsid w:val="00C76490"/>
    <w:rsid w:val="00D26A98"/>
    <w:rsid w:val="00DA24D4"/>
    <w:rsid w:val="00E5098F"/>
    <w:rsid w:val="00E82F24"/>
    <w:rsid w:val="00EE737F"/>
    <w:rsid w:val="00F8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50D355-7FF0-46B1-A2B2-697C3701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1D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D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yl</cp:lastModifiedBy>
  <cp:revision>3</cp:revision>
  <dcterms:created xsi:type="dcterms:W3CDTF">2020-05-13T07:43:00Z</dcterms:created>
  <dcterms:modified xsi:type="dcterms:W3CDTF">2020-05-13T07:44:00Z</dcterms:modified>
</cp:coreProperties>
</file>